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30"/>
          <w:sz-cs w:val="30"/>
          <w:color w:val="343434"/>
        </w:rPr>
        <w:t xml:space="preserve">ACTUB INFORMA:</w:t>
      </w:r>
    </w:p>
    <w:p>
      <w:pPr/>
      <w:r>
        <w:rPr>
          <w:rFonts w:ascii="Times" w:hAnsi="Times" w:cs="Times"/>
          <w:sz w:val="30"/>
          <w:sz-cs w:val="30"/>
          <w:color w:val="343434"/>
        </w:rPr>
        <w:t xml:space="preserve">En la comisión de explotación celebrada el día 9 de junio, se han tratado los temas de lanzaderas en agosto, escogida en línias de nova xarxa y puntos de relevo.</w:t>
      </w:r>
    </w:p>
    <w:p>
      <w:pPr/>
      <w:r>
        <w:rPr>
          <w:rFonts w:ascii="Times" w:hAnsi="Times" w:cs="Times"/>
          <w:sz w:val="30"/>
          <w:sz-cs w:val="30"/>
          <w:color w:val="343434"/>
        </w:rPr>
        <w:t xml:space="preserve">En referencia a las lanzaderas que realizará la cochera de triángulo , serán para cubrir el sevicio de las línias L5 y las L9,L10 de metro.</w:t>
      </w:r>
    </w:p>
    <w:p>
      <w:pPr/>
      <w:r>
        <w:rPr>
          <w:rFonts w:ascii="Times" w:hAnsi="Times" w:cs="Times"/>
          <w:sz w:val="30"/>
          <w:sz-cs w:val="30"/>
          <w:color w:val="343434"/>
        </w:rPr>
        <w:t xml:space="preserve">La L5 con 7 coches de media durante todo el mes de agosto y las L9, L10 con 10 coches de media durante 4 a 5 días , pasando a dos coches después y será hasta el 19 de agosto.</w:t>
      </w:r>
    </w:p>
    <w:p>
      <w:pPr/>
      <w:r>
        <w:rPr>
          <w:rFonts w:ascii="Times" w:hAnsi="Times" w:cs="Times"/>
          <w:sz w:val="30"/>
          <w:sz-cs w:val="30"/>
          <w:color w:val="343434"/>
        </w:rPr>
        <w:t xml:space="preserve">En este mes de junio se volverá a realizar un reequilibrio de plantilla que entrará en vigor el 29 de junio, pasando el 27 de junio 5 conductores de zona con contrato en fines de semana a Horta y el 29 de junio 9 conductores de triángulo a tiempo completo a Horta y 23 conductores a tiempo completo de zona también a Horta, utilizando a los últimos conductores de triángulo y recuperando 6 a 7 partes de zona pendientes solicitando ir a Horta .</w:t>
      </w:r>
    </w:p>
    <w:p>
      <w:pPr/>
      <w:r>
        <w:rPr>
          <w:rFonts w:ascii="Times" w:hAnsi="Times" w:cs="Times"/>
          <w:sz w:val="30"/>
          <w:sz-cs w:val="30"/>
          <w:color w:val="343434"/>
        </w:rPr>
        <w:t xml:space="preserve">Se ha pedido que cumplan estrictamente con la normativa basada en la antigüedad y no vulneren el derecho de nadie en este sentido.</w:t>
      </w:r>
    </w:p>
    <w:p>
      <w:pPr/>
      <w:r>
        <w:rPr>
          <w:rFonts w:ascii="Times" w:hAnsi="Times" w:cs="Times"/>
          <w:sz w:val="30"/>
          <w:sz-cs w:val="30"/>
          <w:color w:val="343434"/>
        </w:rPr>
        <w:t xml:space="preserve">En referencia a la entrada en vigor de las 3 nuevas línias de nova xarxa,H4, V11, V 13,utilitzaran el criterio empleado hasta ahora y escogerán los conductores fijos de las línias a las que sustituyen, así los conductores de la L22 y L73 escogerán en la H 4 que irá destinada a Horta, los de la L 14 en la V11 destinada a Ponent y los de la L58 y L64 en la V13 destinada en Triangle.</w:t>
      </w:r>
    </w:p>
    <w:p>
      <w:pPr/>
      <w:r>
        <w:rPr>
          <w:rFonts w:ascii="Times" w:hAnsi="Times" w:cs="Times"/>
          <w:sz w:val="30"/>
          <w:sz-cs w:val="30"/>
          <w:color w:val="343434"/>
        </w:rPr>
        <w:t xml:space="preserve">Comenzarán a escoger en breve sin forzar y conforme esten todos de vuelta de vacaciones.</w:t>
      </w:r>
    </w:p>
    <w:p>
      <w:pPr/>
      <w:r>
        <w:rPr>
          <w:rFonts w:ascii="Times" w:hAnsi="Times" w:cs="Times"/>
          <w:sz w:val="30"/>
          <w:sz-cs w:val="30"/>
          <w:color w:val="343434"/>
        </w:rPr>
        <w:t xml:space="preserve">Se han tratado los puntos de relevo propuestos, manifestando que se ha de ajustarár lo máximo posible la proximidad a los depósitos y puntos intrmedios de línia, descartando en la medida de lo posible aquellos puntos lejanos ,permitiendo una próxima revisión en comisión de explotación una vez estén confeccionados.</w:t>
      </w:r>
    </w:p>
    <w:p>
      <w:pPr/>
      <w:r>
        <w:rPr>
          <w:rFonts w:ascii="Times" w:hAnsi="Times" w:cs="Times"/>
          <w:sz w:val="30"/>
          <w:sz-cs w:val="30"/>
          <w:color w:val="343434"/>
        </w:rPr>
        <w:t xml:space="preserve">En el tema de varios se ha tratado el tema de la aplicación que está haciendo la empresa, en principio en la cochera de triángulo, sobre la aplicación de los permisos retribuidos para asistir al medico de familia de la seguridad social, han remitido dicho tema a la comisión paritaria, comentan que desconocen el problema y que analizarán el modo de aplicación .</w:t>
      </w:r>
    </w:p>
    <w:p>
      <w:pPr/>
      <w:r>
        <w:rPr>
          <w:rFonts w:ascii="Times" w:hAnsi="Times" w:cs="Times"/>
          <w:sz w:val="30"/>
          <w:sz-cs w:val="30"/>
          <w:color w:val="343434"/>
        </w:rPr>
        <w:t xml:space="preserve">Por nuestra parte hemos comentado que informaremos a nuestros afiliados sobre el uso de estos permisos y la mejor forma para realizarlos y denunciaremos cualquier vulneración de este y otros derechos.</w:t>
      </w:r>
    </w:p>
    <w:sectPr>
      <w:pgSz w:w="11900" w:h="16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CocoaOOXMLWriter/1038.36</generator>
</meta>
</file>